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A63" w:rsidRPr="00E704AF" w:rsidRDefault="00584A63" w:rsidP="00584A63">
      <w:pPr>
        <w:rPr>
          <w:rFonts w:ascii="Arial" w:hAnsi="Arial" w:cs="Arial"/>
          <w:b/>
          <w:bCs/>
        </w:rPr>
      </w:pPr>
      <w:bookmarkStart w:id="0" w:name="_GoBack"/>
      <w:bookmarkEnd w:id="0"/>
      <w:r w:rsidRPr="00E704AF">
        <w:rPr>
          <w:rFonts w:ascii="Arial" w:hAnsi="Arial" w:cs="Arial"/>
          <w:b/>
          <w:bCs/>
        </w:rPr>
        <w:t xml:space="preserve">Performance </w:t>
      </w:r>
      <w:r w:rsidR="00222804">
        <w:rPr>
          <w:rFonts w:ascii="Arial" w:hAnsi="Arial" w:cs="Arial"/>
          <w:b/>
          <w:bCs/>
        </w:rPr>
        <w:t>Appraisal Form (including supervisory s</w:t>
      </w:r>
      <w:r w:rsidRPr="00E704AF">
        <w:rPr>
          <w:rFonts w:ascii="Arial" w:hAnsi="Arial" w:cs="Arial"/>
          <w:b/>
          <w:bCs/>
        </w:rPr>
        <w:t xml:space="preserve">kills) </w:t>
      </w:r>
    </w:p>
    <w:p w:rsidR="00584A63" w:rsidRDefault="00584A63" w:rsidP="001130E5">
      <w:pPr>
        <w:rPr>
          <w:rFonts w:ascii="Arial" w:hAnsi="Arial" w:cs="Arial"/>
        </w:rPr>
      </w:pPr>
    </w:p>
    <w:p w:rsidR="001130E5" w:rsidRPr="001130E5" w:rsidRDefault="001130E5" w:rsidP="001130E5">
      <w:pPr>
        <w:rPr>
          <w:rFonts w:ascii="Arial" w:hAnsi="Arial" w:cs="Arial"/>
        </w:rPr>
      </w:pPr>
      <w:r w:rsidRPr="001130E5">
        <w:rPr>
          <w:rFonts w:ascii="Arial" w:hAnsi="Arial" w:cs="Arial"/>
        </w:rPr>
        <w:t xml:space="preserve">Employee Name:  </w:t>
      </w:r>
      <w:r w:rsidRPr="001130E5">
        <w:rPr>
          <w:rFonts w:ascii="Arial" w:hAnsi="Arial" w:cs="Arial"/>
        </w:rPr>
        <w:tab/>
        <w:t xml:space="preserve">                      </w:t>
      </w:r>
      <w:r w:rsidRPr="001130E5">
        <w:rPr>
          <w:rFonts w:ascii="Arial" w:hAnsi="Arial" w:cs="Arial"/>
        </w:rPr>
        <w:tab/>
      </w:r>
      <w:r>
        <w:rPr>
          <w:rFonts w:ascii="Arial" w:hAnsi="Arial" w:cs="Arial"/>
        </w:rPr>
        <w:tab/>
      </w:r>
      <w:r w:rsidRPr="001130E5">
        <w:rPr>
          <w:rFonts w:ascii="Arial" w:hAnsi="Arial" w:cs="Arial"/>
        </w:rPr>
        <w:t xml:space="preserve">Position: </w:t>
      </w:r>
    </w:p>
    <w:p w:rsidR="001130E5" w:rsidRDefault="001130E5" w:rsidP="001130E5">
      <w:pPr>
        <w:rPr>
          <w:rFonts w:ascii="Arial" w:hAnsi="Arial" w:cs="Arial"/>
        </w:rPr>
      </w:pPr>
      <w:r w:rsidRPr="001130E5">
        <w:rPr>
          <w:rFonts w:ascii="Arial" w:hAnsi="Arial" w:cs="Arial"/>
        </w:rPr>
        <w:t xml:space="preserve">Supervisor Name: </w:t>
      </w:r>
      <w:r w:rsidRPr="001130E5">
        <w:rPr>
          <w:rFonts w:ascii="Arial" w:hAnsi="Arial" w:cs="Arial"/>
        </w:rPr>
        <w:tab/>
      </w:r>
      <w:r w:rsidRPr="001130E5">
        <w:rPr>
          <w:rFonts w:ascii="Arial" w:hAnsi="Arial" w:cs="Arial"/>
        </w:rPr>
        <w:tab/>
      </w:r>
      <w:r w:rsidRPr="001130E5">
        <w:rPr>
          <w:rFonts w:ascii="Arial" w:hAnsi="Arial" w:cs="Arial"/>
        </w:rPr>
        <w:tab/>
      </w:r>
      <w:r>
        <w:rPr>
          <w:rFonts w:ascii="Arial" w:hAnsi="Arial" w:cs="Arial"/>
        </w:rPr>
        <w:tab/>
      </w:r>
      <w:r w:rsidRPr="001130E5">
        <w:rPr>
          <w:rFonts w:ascii="Arial" w:hAnsi="Arial" w:cs="Arial"/>
        </w:rPr>
        <w:t>Department:</w:t>
      </w:r>
    </w:p>
    <w:p w:rsidR="006E1D89" w:rsidRPr="001130E5" w:rsidRDefault="006E1D89" w:rsidP="006E1D89">
      <w:pPr>
        <w:rPr>
          <w:rFonts w:ascii="Arial" w:hAnsi="Arial" w:cs="Arial"/>
        </w:rPr>
      </w:pPr>
      <w:r>
        <w:rPr>
          <w:rFonts w:ascii="Arial" w:hAnsi="Arial" w:cs="Arial"/>
        </w:rPr>
        <w:t xml:space="preserve">Review Period: </w:t>
      </w:r>
      <w:r>
        <w:rPr>
          <w:rFonts w:ascii="Arial" w:hAnsi="Arial" w:cs="Arial"/>
        </w:rPr>
        <w:tab/>
      </w:r>
      <w:r>
        <w:rPr>
          <w:rFonts w:ascii="Arial" w:hAnsi="Arial" w:cs="Arial"/>
        </w:rPr>
        <w:tab/>
      </w:r>
      <w:r>
        <w:rPr>
          <w:rFonts w:ascii="Arial" w:hAnsi="Arial" w:cs="Arial"/>
        </w:rPr>
        <w:tab/>
      </w:r>
      <w:r>
        <w:rPr>
          <w:rFonts w:ascii="Arial" w:hAnsi="Arial" w:cs="Arial"/>
        </w:rPr>
        <w:tab/>
      </w:r>
      <w:r w:rsidRPr="001130E5">
        <w:rPr>
          <w:rFonts w:ascii="Arial" w:hAnsi="Arial" w:cs="Arial"/>
        </w:rPr>
        <w:t>Date:</w:t>
      </w:r>
    </w:p>
    <w:p w:rsidR="001130E5" w:rsidRPr="001130E5" w:rsidRDefault="001130E5" w:rsidP="001130E5">
      <w:pPr>
        <w:rPr>
          <w:rFonts w:ascii="Arial" w:hAnsi="Arial" w:cs="Arial"/>
        </w:rPr>
      </w:pPr>
    </w:p>
    <w:p w:rsidR="001130E5" w:rsidRPr="00584A63" w:rsidRDefault="001130E5" w:rsidP="001130E5">
      <w:pPr>
        <w:rPr>
          <w:rFonts w:ascii="Arial" w:hAnsi="Arial" w:cs="Arial"/>
          <w:i/>
        </w:rPr>
      </w:pPr>
      <w:r w:rsidRPr="00584A63">
        <w:rPr>
          <w:rFonts w:ascii="Arial" w:hAnsi="Arial" w:cs="Arial"/>
          <w:b/>
          <w:i/>
        </w:rPr>
        <w:t>Instructions:</w:t>
      </w:r>
      <w:r w:rsidRPr="00584A63">
        <w:rPr>
          <w:rFonts w:ascii="Arial" w:hAnsi="Arial" w:cs="Arial"/>
          <w:i/>
        </w:rPr>
        <w:t xml:space="preserve"> </w:t>
      </w:r>
      <w:r w:rsidR="00584A63" w:rsidRPr="00584A63">
        <w:rPr>
          <w:rFonts w:ascii="Arial" w:hAnsi="Arial" w:cs="Arial"/>
          <w:i/>
        </w:rPr>
        <w:t>Rate the employee’s performance during the review period</w:t>
      </w:r>
      <w:r w:rsidRPr="00584A63">
        <w:rPr>
          <w:rFonts w:ascii="Arial" w:hAnsi="Arial" w:cs="Arial"/>
          <w:i/>
        </w:rPr>
        <w:t xml:space="preserve"> by </w:t>
      </w:r>
      <w:r w:rsidR="006E1D89" w:rsidRPr="00584A63">
        <w:rPr>
          <w:rFonts w:ascii="Arial" w:hAnsi="Arial" w:cs="Arial"/>
          <w:i/>
        </w:rPr>
        <w:t>checking</w:t>
      </w:r>
      <w:r w:rsidRPr="00584A63">
        <w:rPr>
          <w:rFonts w:ascii="Arial" w:hAnsi="Arial" w:cs="Arial"/>
          <w:i/>
        </w:rPr>
        <w:t xml:space="preserve"> the most appropriate numerical value in each section. </w:t>
      </w:r>
      <w:r w:rsidR="006E1D89" w:rsidRPr="00584A63">
        <w:rPr>
          <w:rFonts w:ascii="Arial" w:hAnsi="Arial" w:cs="Arial"/>
          <w:i/>
        </w:rPr>
        <w:t>To determine the o</w:t>
      </w:r>
      <w:r w:rsidRPr="00584A63">
        <w:rPr>
          <w:rFonts w:ascii="Arial" w:hAnsi="Arial" w:cs="Arial"/>
          <w:i/>
        </w:rPr>
        <w:t xml:space="preserve">verall </w:t>
      </w:r>
      <w:r w:rsidR="006E1D89" w:rsidRPr="00584A63">
        <w:rPr>
          <w:rFonts w:ascii="Arial" w:hAnsi="Arial" w:cs="Arial"/>
          <w:i/>
        </w:rPr>
        <w:t>p</w:t>
      </w:r>
      <w:r w:rsidRPr="00584A63">
        <w:rPr>
          <w:rFonts w:ascii="Arial" w:hAnsi="Arial" w:cs="Arial"/>
          <w:i/>
        </w:rPr>
        <w:t>erfor</w:t>
      </w:r>
      <w:r w:rsidR="006E1D89" w:rsidRPr="00584A63">
        <w:rPr>
          <w:rFonts w:ascii="Arial" w:hAnsi="Arial" w:cs="Arial"/>
          <w:i/>
        </w:rPr>
        <w:t>mance rating,</w:t>
      </w:r>
      <w:r w:rsidRPr="00584A63">
        <w:rPr>
          <w:rFonts w:ascii="Arial" w:hAnsi="Arial" w:cs="Arial"/>
          <w:i/>
        </w:rPr>
        <w:t xml:space="preserve"> add the numerical values together and divide by eight </w:t>
      </w:r>
      <w:r w:rsidR="006E1D89" w:rsidRPr="00584A63">
        <w:rPr>
          <w:rFonts w:ascii="Arial" w:hAnsi="Arial" w:cs="Arial"/>
          <w:i/>
        </w:rPr>
        <w:t>(or 11</w:t>
      </w:r>
      <w:r w:rsidRPr="00584A63">
        <w:rPr>
          <w:rFonts w:ascii="Arial" w:hAnsi="Arial" w:cs="Arial"/>
          <w:i/>
        </w:rPr>
        <w:t xml:space="preserve"> if </w:t>
      </w:r>
      <w:r w:rsidR="006E1D89" w:rsidRPr="00584A63">
        <w:rPr>
          <w:rFonts w:ascii="Arial" w:hAnsi="Arial" w:cs="Arial"/>
          <w:i/>
        </w:rPr>
        <w:t xml:space="preserve">the </w:t>
      </w:r>
      <w:r w:rsidRPr="00584A63">
        <w:rPr>
          <w:rFonts w:ascii="Arial" w:hAnsi="Arial" w:cs="Arial"/>
          <w:i/>
        </w:rPr>
        <w:t xml:space="preserve">supervisor section was completed). Prior to the performance discussion with the employee, a detailed plan to address areas rated “needs improvement” or “unacceptable” must be submitted to the department head and human resources for review. </w:t>
      </w:r>
    </w:p>
    <w:p w:rsidR="001130E5" w:rsidRPr="006E1D89" w:rsidRDefault="001130E5" w:rsidP="001130E5">
      <w:pPr>
        <w:rPr>
          <w:rFonts w:ascii="Arial" w:hAnsi="Arial" w:cs="Arial"/>
          <w:b/>
        </w:rPr>
      </w:pPr>
      <w:r w:rsidRPr="006E1D89">
        <w:rPr>
          <w:rFonts w:ascii="Arial" w:hAnsi="Arial" w:cs="Arial"/>
          <w:b/>
        </w:rPr>
        <w:t xml:space="preserve">Rating scale: </w:t>
      </w:r>
    </w:p>
    <w:p w:rsidR="001130E5" w:rsidRDefault="001130E5" w:rsidP="001130E5">
      <w:pPr>
        <w:rPr>
          <w:rFonts w:ascii="Arial" w:hAnsi="Arial" w:cs="Arial"/>
        </w:rPr>
      </w:pPr>
      <w:r w:rsidRPr="001130E5">
        <w:rPr>
          <w:rFonts w:ascii="Arial" w:hAnsi="Arial" w:cs="Arial"/>
        </w:rPr>
        <w:t xml:space="preserve"> 5   Excellent (</w:t>
      </w:r>
      <w:r>
        <w:rPr>
          <w:rFonts w:ascii="Arial" w:hAnsi="Arial" w:cs="Arial"/>
        </w:rPr>
        <w:t>consistently exceeds standards)</w:t>
      </w:r>
    </w:p>
    <w:p w:rsidR="001130E5" w:rsidRPr="001130E5" w:rsidRDefault="001130E5" w:rsidP="001130E5">
      <w:pPr>
        <w:rPr>
          <w:rFonts w:ascii="Arial" w:hAnsi="Arial" w:cs="Arial"/>
        </w:rPr>
      </w:pPr>
      <w:r w:rsidRPr="001130E5">
        <w:rPr>
          <w:rFonts w:ascii="Arial" w:hAnsi="Arial" w:cs="Arial"/>
        </w:rPr>
        <w:t xml:space="preserve"> 4   Outstanding (frequently exceeds standards)</w:t>
      </w:r>
    </w:p>
    <w:p w:rsidR="001130E5" w:rsidRPr="001130E5" w:rsidRDefault="001130E5" w:rsidP="001130E5">
      <w:pPr>
        <w:rPr>
          <w:rFonts w:ascii="Arial" w:hAnsi="Arial" w:cs="Arial"/>
        </w:rPr>
      </w:pPr>
      <w:r w:rsidRPr="001130E5">
        <w:rPr>
          <w:rFonts w:ascii="Arial" w:hAnsi="Arial" w:cs="Arial"/>
        </w:rPr>
        <w:t xml:space="preserve"> 3   Satisfactory (generally meets standards)</w:t>
      </w:r>
    </w:p>
    <w:p w:rsidR="001130E5" w:rsidRPr="001130E5" w:rsidRDefault="001130E5" w:rsidP="001130E5">
      <w:pPr>
        <w:rPr>
          <w:rFonts w:ascii="Arial" w:hAnsi="Arial" w:cs="Arial"/>
        </w:rPr>
      </w:pPr>
      <w:r w:rsidRPr="001130E5">
        <w:rPr>
          <w:rFonts w:ascii="Arial" w:hAnsi="Arial" w:cs="Arial"/>
        </w:rPr>
        <w:t xml:space="preserve"> 2   Needs improvement (frequently fails to meet standards)</w:t>
      </w:r>
    </w:p>
    <w:p w:rsidR="001130E5" w:rsidRDefault="001130E5" w:rsidP="001130E5">
      <w:pPr>
        <w:rPr>
          <w:rFonts w:ascii="Arial" w:hAnsi="Arial" w:cs="Arial"/>
        </w:rPr>
      </w:pPr>
      <w:r w:rsidRPr="001130E5">
        <w:rPr>
          <w:rFonts w:ascii="Arial" w:hAnsi="Arial" w:cs="Arial"/>
        </w:rPr>
        <w:t xml:space="preserve"> 1   Unacceptable (fails to meet standards)</w:t>
      </w:r>
    </w:p>
    <w:tbl>
      <w:tblPr>
        <w:tblStyle w:val="TableGrid"/>
        <w:tblW w:w="0" w:type="auto"/>
        <w:tblLook w:val="04A0" w:firstRow="1" w:lastRow="0" w:firstColumn="1" w:lastColumn="0" w:noHBand="0" w:noVBand="1"/>
      </w:tblPr>
      <w:tblGrid>
        <w:gridCol w:w="5755"/>
        <w:gridCol w:w="720"/>
        <w:gridCol w:w="720"/>
        <w:gridCol w:w="720"/>
        <w:gridCol w:w="720"/>
        <w:gridCol w:w="715"/>
      </w:tblGrid>
      <w:tr w:rsidR="001130E5" w:rsidTr="001130E5">
        <w:tc>
          <w:tcPr>
            <w:tcW w:w="5755" w:type="dxa"/>
          </w:tcPr>
          <w:p w:rsidR="001130E5" w:rsidRPr="001130E5" w:rsidRDefault="001130E5" w:rsidP="001130E5">
            <w:pPr>
              <w:jc w:val="center"/>
              <w:rPr>
                <w:rFonts w:ascii="Arial" w:hAnsi="Arial" w:cs="Arial"/>
                <w:b/>
              </w:rPr>
            </w:pPr>
          </w:p>
        </w:tc>
        <w:tc>
          <w:tcPr>
            <w:tcW w:w="720" w:type="dxa"/>
          </w:tcPr>
          <w:p w:rsidR="001130E5" w:rsidRPr="001130E5" w:rsidRDefault="001130E5" w:rsidP="001130E5">
            <w:pPr>
              <w:jc w:val="center"/>
              <w:rPr>
                <w:rFonts w:ascii="Arial" w:hAnsi="Arial" w:cs="Arial"/>
                <w:b/>
              </w:rPr>
            </w:pPr>
            <w:r>
              <w:rPr>
                <w:rFonts w:ascii="Arial" w:hAnsi="Arial" w:cs="Arial"/>
                <w:b/>
              </w:rPr>
              <w:t>5</w:t>
            </w:r>
          </w:p>
        </w:tc>
        <w:tc>
          <w:tcPr>
            <w:tcW w:w="720" w:type="dxa"/>
          </w:tcPr>
          <w:p w:rsidR="001130E5" w:rsidRPr="001130E5" w:rsidRDefault="001130E5" w:rsidP="001130E5">
            <w:pPr>
              <w:jc w:val="center"/>
              <w:rPr>
                <w:rFonts w:ascii="Arial" w:hAnsi="Arial" w:cs="Arial"/>
                <w:b/>
              </w:rPr>
            </w:pPr>
            <w:r>
              <w:rPr>
                <w:rFonts w:ascii="Arial" w:hAnsi="Arial" w:cs="Arial"/>
                <w:b/>
              </w:rPr>
              <w:t>4</w:t>
            </w:r>
          </w:p>
        </w:tc>
        <w:tc>
          <w:tcPr>
            <w:tcW w:w="720" w:type="dxa"/>
          </w:tcPr>
          <w:p w:rsidR="001130E5" w:rsidRPr="001130E5" w:rsidRDefault="001130E5" w:rsidP="001130E5">
            <w:pPr>
              <w:jc w:val="center"/>
              <w:rPr>
                <w:rFonts w:ascii="Arial" w:hAnsi="Arial" w:cs="Arial"/>
                <w:b/>
              </w:rPr>
            </w:pPr>
            <w:r>
              <w:rPr>
                <w:rFonts w:ascii="Arial" w:hAnsi="Arial" w:cs="Arial"/>
                <w:b/>
              </w:rPr>
              <w:t>3</w:t>
            </w:r>
          </w:p>
        </w:tc>
        <w:tc>
          <w:tcPr>
            <w:tcW w:w="720" w:type="dxa"/>
          </w:tcPr>
          <w:p w:rsidR="001130E5" w:rsidRPr="001130E5" w:rsidRDefault="001130E5" w:rsidP="001130E5">
            <w:pPr>
              <w:jc w:val="center"/>
              <w:rPr>
                <w:rFonts w:ascii="Arial" w:hAnsi="Arial" w:cs="Arial"/>
                <w:b/>
              </w:rPr>
            </w:pPr>
            <w:r>
              <w:rPr>
                <w:rFonts w:ascii="Arial" w:hAnsi="Arial" w:cs="Arial"/>
                <w:b/>
              </w:rPr>
              <w:t>2</w:t>
            </w:r>
          </w:p>
        </w:tc>
        <w:tc>
          <w:tcPr>
            <w:tcW w:w="715" w:type="dxa"/>
          </w:tcPr>
          <w:p w:rsidR="001130E5" w:rsidRPr="001130E5" w:rsidRDefault="001130E5" w:rsidP="001130E5">
            <w:pPr>
              <w:jc w:val="center"/>
              <w:rPr>
                <w:rFonts w:ascii="Arial" w:hAnsi="Arial" w:cs="Arial"/>
                <w:b/>
              </w:rPr>
            </w:pPr>
            <w:r>
              <w:rPr>
                <w:rFonts w:ascii="Arial" w:hAnsi="Arial" w:cs="Arial"/>
                <w:b/>
              </w:rPr>
              <w:t>1</w:t>
            </w:r>
          </w:p>
        </w:tc>
      </w:tr>
      <w:tr w:rsidR="001130E5" w:rsidTr="001130E5">
        <w:trPr>
          <w:trHeight w:val="58"/>
        </w:trPr>
        <w:tc>
          <w:tcPr>
            <w:tcW w:w="5755" w:type="dxa"/>
          </w:tcPr>
          <w:p w:rsidR="001130E5" w:rsidRPr="001130E5" w:rsidRDefault="001130E5" w:rsidP="001130E5">
            <w:pPr>
              <w:rPr>
                <w:rFonts w:ascii="Arial" w:hAnsi="Arial" w:cs="Arial"/>
                <w:b/>
              </w:rPr>
            </w:pPr>
            <w:r w:rsidRPr="001130E5">
              <w:rPr>
                <w:rFonts w:ascii="Arial" w:hAnsi="Arial" w:cs="Arial"/>
                <w:b/>
              </w:rPr>
              <w:t xml:space="preserve">Job </w:t>
            </w:r>
            <w:r>
              <w:rPr>
                <w:rFonts w:ascii="Arial" w:hAnsi="Arial" w:cs="Arial"/>
                <w:b/>
              </w:rPr>
              <w:t>k</w:t>
            </w:r>
            <w:r w:rsidRPr="001130E5">
              <w:rPr>
                <w:rFonts w:ascii="Arial" w:hAnsi="Arial" w:cs="Arial"/>
                <w:b/>
              </w:rPr>
              <w:t>nowledge</w:t>
            </w:r>
          </w:p>
          <w:p w:rsidR="001130E5" w:rsidRDefault="001130E5" w:rsidP="001130E5">
            <w:pPr>
              <w:rPr>
                <w:rFonts w:ascii="Arial" w:hAnsi="Arial" w:cs="Arial"/>
              </w:rPr>
            </w:pPr>
            <w:r w:rsidRPr="001130E5">
              <w:rPr>
                <w:rFonts w:ascii="Arial" w:hAnsi="Arial" w:cs="Arial"/>
              </w:rPr>
              <w:t>Knowledge of products, policies and procedures; OR knowledge of techniques, skills, equipment, procedures, and materials.</w:t>
            </w: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15" w:type="dxa"/>
          </w:tcPr>
          <w:p w:rsidR="001130E5" w:rsidRDefault="001130E5" w:rsidP="001130E5">
            <w:pPr>
              <w:rPr>
                <w:rFonts w:ascii="Arial" w:hAnsi="Arial" w:cs="Arial"/>
              </w:rPr>
            </w:pPr>
          </w:p>
        </w:tc>
      </w:tr>
      <w:tr w:rsidR="001130E5" w:rsidTr="001130E5">
        <w:tc>
          <w:tcPr>
            <w:tcW w:w="5755" w:type="dxa"/>
          </w:tcPr>
          <w:p w:rsidR="001130E5" w:rsidRPr="001130E5" w:rsidRDefault="001130E5" w:rsidP="001130E5">
            <w:pPr>
              <w:rPr>
                <w:rFonts w:ascii="Arial" w:hAnsi="Arial" w:cs="Arial"/>
                <w:b/>
              </w:rPr>
            </w:pPr>
            <w:r>
              <w:rPr>
                <w:rFonts w:ascii="Arial" w:hAnsi="Arial" w:cs="Arial"/>
                <w:b/>
              </w:rPr>
              <w:t>Quality of work</w:t>
            </w:r>
          </w:p>
          <w:p w:rsidR="001130E5" w:rsidRDefault="001130E5" w:rsidP="001130E5">
            <w:pPr>
              <w:rPr>
                <w:rFonts w:ascii="Arial" w:hAnsi="Arial" w:cs="Arial"/>
              </w:rPr>
            </w:pPr>
            <w:r w:rsidRPr="001130E5">
              <w:rPr>
                <w:rFonts w:ascii="Arial" w:hAnsi="Arial" w:cs="Arial"/>
              </w:rPr>
              <w:t>Freedom from errors and mistakes. Accuracy, quality of work in general.</w:t>
            </w: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15" w:type="dxa"/>
          </w:tcPr>
          <w:p w:rsidR="001130E5" w:rsidRDefault="001130E5" w:rsidP="001130E5">
            <w:pPr>
              <w:rPr>
                <w:rFonts w:ascii="Arial" w:hAnsi="Arial" w:cs="Arial"/>
              </w:rPr>
            </w:pPr>
          </w:p>
        </w:tc>
      </w:tr>
      <w:tr w:rsidR="001130E5" w:rsidTr="001130E5">
        <w:tc>
          <w:tcPr>
            <w:tcW w:w="5755" w:type="dxa"/>
          </w:tcPr>
          <w:p w:rsidR="001130E5" w:rsidRPr="001130E5" w:rsidRDefault="006E1D89" w:rsidP="001130E5">
            <w:pPr>
              <w:rPr>
                <w:rFonts w:ascii="Arial" w:hAnsi="Arial" w:cs="Arial"/>
                <w:b/>
              </w:rPr>
            </w:pPr>
            <w:r>
              <w:rPr>
                <w:rFonts w:ascii="Arial" w:hAnsi="Arial" w:cs="Arial"/>
                <w:b/>
              </w:rPr>
              <w:t>Quantity of w</w:t>
            </w:r>
            <w:r w:rsidR="001130E5">
              <w:rPr>
                <w:rFonts w:ascii="Arial" w:hAnsi="Arial" w:cs="Arial"/>
                <w:b/>
              </w:rPr>
              <w:t>ork</w:t>
            </w:r>
          </w:p>
          <w:p w:rsidR="001130E5" w:rsidRDefault="00584A63" w:rsidP="001130E5">
            <w:pPr>
              <w:rPr>
                <w:rFonts w:ascii="Arial" w:hAnsi="Arial" w:cs="Arial"/>
              </w:rPr>
            </w:pPr>
            <w:r>
              <w:rPr>
                <w:rFonts w:ascii="Arial" w:hAnsi="Arial" w:cs="Arial"/>
              </w:rPr>
              <w:t>Productivity</w:t>
            </w:r>
            <w:r w:rsidR="001130E5" w:rsidRPr="001130E5">
              <w:rPr>
                <w:rFonts w:ascii="Arial" w:hAnsi="Arial" w:cs="Arial"/>
              </w:rPr>
              <w:t xml:space="preserve"> of the employee.</w:t>
            </w: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15" w:type="dxa"/>
          </w:tcPr>
          <w:p w:rsidR="001130E5" w:rsidRDefault="001130E5" w:rsidP="001130E5">
            <w:pPr>
              <w:rPr>
                <w:rFonts w:ascii="Arial" w:hAnsi="Arial" w:cs="Arial"/>
              </w:rPr>
            </w:pPr>
          </w:p>
        </w:tc>
      </w:tr>
      <w:tr w:rsidR="001130E5" w:rsidTr="001130E5">
        <w:tc>
          <w:tcPr>
            <w:tcW w:w="5755" w:type="dxa"/>
          </w:tcPr>
          <w:p w:rsidR="001130E5" w:rsidRPr="001130E5" w:rsidRDefault="001130E5" w:rsidP="001130E5">
            <w:pPr>
              <w:rPr>
                <w:rFonts w:ascii="Arial" w:hAnsi="Arial" w:cs="Arial"/>
                <w:b/>
              </w:rPr>
            </w:pPr>
            <w:r>
              <w:rPr>
                <w:rFonts w:ascii="Arial" w:hAnsi="Arial" w:cs="Arial"/>
                <w:b/>
              </w:rPr>
              <w:t>Reliability</w:t>
            </w:r>
          </w:p>
          <w:p w:rsidR="001130E5" w:rsidRDefault="001130E5" w:rsidP="001130E5">
            <w:pPr>
              <w:rPr>
                <w:rFonts w:ascii="Arial" w:hAnsi="Arial" w:cs="Arial"/>
              </w:rPr>
            </w:pPr>
            <w:r w:rsidRPr="001130E5">
              <w:rPr>
                <w:rFonts w:ascii="Arial" w:hAnsi="Arial" w:cs="Arial"/>
              </w:rPr>
              <w:t xml:space="preserve">The extent to which the employee can be depended upon to be available for work, </w:t>
            </w:r>
            <w:r w:rsidR="00584A63">
              <w:rPr>
                <w:rFonts w:ascii="Arial" w:hAnsi="Arial" w:cs="Arial"/>
              </w:rPr>
              <w:t>to complete work</w:t>
            </w:r>
            <w:r w:rsidRPr="001130E5">
              <w:rPr>
                <w:rFonts w:ascii="Arial" w:hAnsi="Arial" w:cs="Arial"/>
              </w:rPr>
              <w:t xml:space="preserve"> properly, and complete </w:t>
            </w:r>
            <w:r w:rsidR="00584A63">
              <w:rPr>
                <w:rFonts w:ascii="Arial" w:hAnsi="Arial" w:cs="Arial"/>
              </w:rPr>
              <w:t>work</w:t>
            </w:r>
            <w:r w:rsidRPr="001130E5">
              <w:rPr>
                <w:rFonts w:ascii="Arial" w:hAnsi="Arial" w:cs="Arial"/>
              </w:rPr>
              <w:t xml:space="preserve"> on time. The degree to which the employee is reliable, trustworthy, and persistent.</w:t>
            </w: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15" w:type="dxa"/>
          </w:tcPr>
          <w:p w:rsidR="001130E5" w:rsidRDefault="001130E5" w:rsidP="001130E5">
            <w:pPr>
              <w:rPr>
                <w:rFonts w:ascii="Arial" w:hAnsi="Arial" w:cs="Arial"/>
              </w:rPr>
            </w:pPr>
          </w:p>
        </w:tc>
      </w:tr>
      <w:tr w:rsidR="001130E5" w:rsidTr="001130E5">
        <w:tc>
          <w:tcPr>
            <w:tcW w:w="5755" w:type="dxa"/>
          </w:tcPr>
          <w:p w:rsidR="001130E5" w:rsidRPr="001130E5" w:rsidRDefault="006E1D89" w:rsidP="001130E5">
            <w:pPr>
              <w:rPr>
                <w:rFonts w:ascii="Arial" w:hAnsi="Arial" w:cs="Arial"/>
                <w:b/>
              </w:rPr>
            </w:pPr>
            <w:r>
              <w:rPr>
                <w:rFonts w:ascii="Arial" w:hAnsi="Arial" w:cs="Arial"/>
                <w:b/>
              </w:rPr>
              <w:t>Initiative and c</w:t>
            </w:r>
            <w:r w:rsidR="001130E5">
              <w:rPr>
                <w:rFonts w:ascii="Arial" w:hAnsi="Arial" w:cs="Arial"/>
                <w:b/>
              </w:rPr>
              <w:t>reativity</w:t>
            </w:r>
          </w:p>
          <w:p w:rsidR="001130E5" w:rsidRDefault="001130E5" w:rsidP="001130E5">
            <w:pPr>
              <w:rPr>
                <w:rFonts w:ascii="Arial" w:hAnsi="Arial" w:cs="Arial"/>
              </w:rPr>
            </w:pPr>
            <w:r w:rsidRPr="001130E5">
              <w:rPr>
                <w:rFonts w:ascii="Arial" w:hAnsi="Arial" w:cs="Arial"/>
              </w:rPr>
              <w:t xml:space="preserve">The ability to plan work and to </w:t>
            </w:r>
            <w:r w:rsidR="00584A63">
              <w:rPr>
                <w:rFonts w:ascii="Arial" w:hAnsi="Arial" w:cs="Arial"/>
              </w:rPr>
              <w:t>proceed</w:t>
            </w:r>
            <w:r w:rsidRPr="001130E5">
              <w:rPr>
                <w:rFonts w:ascii="Arial" w:hAnsi="Arial" w:cs="Arial"/>
              </w:rPr>
              <w:t xml:space="preserve"> with a task without being told every detail and the ability to make constructive suggestions.</w:t>
            </w: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15" w:type="dxa"/>
          </w:tcPr>
          <w:p w:rsidR="001130E5" w:rsidRDefault="001130E5" w:rsidP="001130E5">
            <w:pPr>
              <w:rPr>
                <w:rFonts w:ascii="Arial" w:hAnsi="Arial" w:cs="Arial"/>
              </w:rPr>
            </w:pPr>
          </w:p>
        </w:tc>
      </w:tr>
      <w:tr w:rsidR="001130E5" w:rsidTr="001130E5">
        <w:tc>
          <w:tcPr>
            <w:tcW w:w="5755" w:type="dxa"/>
          </w:tcPr>
          <w:p w:rsidR="001130E5" w:rsidRPr="001130E5" w:rsidRDefault="001130E5" w:rsidP="001130E5">
            <w:pPr>
              <w:rPr>
                <w:rFonts w:ascii="Arial" w:hAnsi="Arial" w:cs="Arial"/>
                <w:b/>
              </w:rPr>
            </w:pPr>
            <w:r>
              <w:rPr>
                <w:rFonts w:ascii="Arial" w:hAnsi="Arial" w:cs="Arial"/>
                <w:b/>
              </w:rPr>
              <w:t>Judgment</w:t>
            </w:r>
          </w:p>
          <w:p w:rsidR="001130E5" w:rsidRPr="001130E5" w:rsidRDefault="001130E5" w:rsidP="001130E5">
            <w:pPr>
              <w:rPr>
                <w:rFonts w:ascii="Arial" w:hAnsi="Arial" w:cs="Arial"/>
              </w:rPr>
            </w:pPr>
            <w:r w:rsidRPr="001130E5">
              <w:rPr>
                <w:rFonts w:ascii="Arial" w:hAnsi="Arial" w:cs="Arial"/>
              </w:rPr>
              <w:t xml:space="preserve">The extent to which the employee makes decisions </w:t>
            </w:r>
            <w:r w:rsidR="00B905BC">
              <w:rPr>
                <w:rFonts w:ascii="Arial" w:hAnsi="Arial" w:cs="Arial"/>
              </w:rPr>
              <w:t>that</w:t>
            </w:r>
            <w:r w:rsidR="00B905BC" w:rsidRPr="001130E5">
              <w:rPr>
                <w:rFonts w:ascii="Arial" w:hAnsi="Arial" w:cs="Arial"/>
              </w:rPr>
              <w:t xml:space="preserve"> </w:t>
            </w:r>
            <w:r w:rsidRPr="001130E5">
              <w:rPr>
                <w:rFonts w:ascii="Arial" w:hAnsi="Arial" w:cs="Arial"/>
              </w:rPr>
              <w:t xml:space="preserve">are sound. </w:t>
            </w:r>
            <w:r w:rsidR="00584A63">
              <w:rPr>
                <w:rFonts w:ascii="Arial" w:hAnsi="Arial" w:cs="Arial"/>
              </w:rPr>
              <w:t>The a</w:t>
            </w:r>
            <w:r w:rsidRPr="001130E5">
              <w:rPr>
                <w:rFonts w:ascii="Arial" w:hAnsi="Arial" w:cs="Arial"/>
              </w:rPr>
              <w:t>bility to base decisions on fact rather than emotion.</w:t>
            </w: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15" w:type="dxa"/>
          </w:tcPr>
          <w:p w:rsidR="001130E5" w:rsidRDefault="001130E5" w:rsidP="001130E5">
            <w:pPr>
              <w:rPr>
                <w:rFonts w:ascii="Arial" w:hAnsi="Arial" w:cs="Arial"/>
              </w:rPr>
            </w:pPr>
          </w:p>
        </w:tc>
      </w:tr>
      <w:tr w:rsidR="001130E5" w:rsidTr="001130E5">
        <w:tc>
          <w:tcPr>
            <w:tcW w:w="5755" w:type="dxa"/>
          </w:tcPr>
          <w:p w:rsidR="001130E5" w:rsidRPr="001130E5" w:rsidRDefault="001130E5" w:rsidP="001130E5">
            <w:pPr>
              <w:rPr>
                <w:rFonts w:ascii="Arial" w:hAnsi="Arial" w:cs="Arial"/>
                <w:b/>
              </w:rPr>
            </w:pPr>
            <w:r>
              <w:rPr>
                <w:rFonts w:ascii="Arial" w:hAnsi="Arial" w:cs="Arial"/>
                <w:b/>
              </w:rPr>
              <w:lastRenderedPageBreak/>
              <w:t>Cooperation</w:t>
            </w:r>
          </w:p>
          <w:p w:rsidR="001130E5" w:rsidRPr="001130E5" w:rsidRDefault="001130E5" w:rsidP="001130E5">
            <w:pPr>
              <w:rPr>
                <w:rFonts w:ascii="Arial" w:hAnsi="Arial" w:cs="Arial"/>
              </w:rPr>
            </w:pPr>
            <w:r w:rsidRPr="001130E5">
              <w:rPr>
                <w:rFonts w:ascii="Arial" w:hAnsi="Arial" w:cs="Arial"/>
              </w:rPr>
              <w:t>Willingness to work harmoniously with others in getting a job done. Readiness to respond positively to instructions and procedures.</w:t>
            </w: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15" w:type="dxa"/>
          </w:tcPr>
          <w:p w:rsidR="001130E5" w:rsidRDefault="001130E5" w:rsidP="001130E5">
            <w:pPr>
              <w:rPr>
                <w:rFonts w:ascii="Arial" w:hAnsi="Arial" w:cs="Arial"/>
              </w:rPr>
            </w:pPr>
          </w:p>
        </w:tc>
      </w:tr>
      <w:tr w:rsidR="001130E5" w:rsidTr="001130E5">
        <w:tc>
          <w:tcPr>
            <w:tcW w:w="5755" w:type="dxa"/>
          </w:tcPr>
          <w:p w:rsidR="001130E5" w:rsidRPr="001130E5" w:rsidRDefault="001130E5" w:rsidP="001130E5">
            <w:pPr>
              <w:rPr>
                <w:rFonts w:ascii="Arial" w:hAnsi="Arial" w:cs="Arial"/>
                <w:b/>
              </w:rPr>
            </w:pPr>
            <w:r>
              <w:rPr>
                <w:rFonts w:ascii="Arial" w:hAnsi="Arial" w:cs="Arial"/>
                <w:b/>
              </w:rPr>
              <w:t xml:space="preserve">Attendance </w:t>
            </w:r>
          </w:p>
          <w:p w:rsidR="001130E5" w:rsidRPr="001130E5" w:rsidRDefault="00584A63" w:rsidP="001130E5">
            <w:pPr>
              <w:rPr>
                <w:rFonts w:ascii="Arial" w:hAnsi="Arial" w:cs="Arial"/>
              </w:rPr>
            </w:pPr>
            <w:r>
              <w:rPr>
                <w:rFonts w:ascii="Arial" w:hAnsi="Arial" w:cs="Arial"/>
              </w:rPr>
              <w:t xml:space="preserve">Consistency </w:t>
            </w:r>
            <w:r w:rsidR="001130E5" w:rsidRPr="001130E5">
              <w:rPr>
                <w:rFonts w:ascii="Arial" w:hAnsi="Arial" w:cs="Arial"/>
              </w:rPr>
              <w:t>in coming to work daily and conforming to scheduled work hours.</w:t>
            </w: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20" w:type="dxa"/>
          </w:tcPr>
          <w:p w:rsidR="001130E5" w:rsidRDefault="001130E5" w:rsidP="001130E5">
            <w:pPr>
              <w:rPr>
                <w:rFonts w:ascii="Arial" w:hAnsi="Arial" w:cs="Arial"/>
              </w:rPr>
            </w:pPr>
          </w:p>
        </w:tc>
        <w:tc>
          <w:tcPr>
            <w:tcW w:w="715" w:type="dxa"/>
          </w:tcPr>
          <w:p w:rsidR="001130E5" w:rsidRDefault="001130E5" w:rsidP="001130E5">
            <w:pPr>
              <w:rPr>
                <w:rFonts w:ascii="Arial" w:hAnsi="Arial" w:cs="Arial"/>
              </w:rPr>
            </w:pPr>
          </w:p>
        </w:tc>
      </w:tr>
    </w:tbl>
    <w:p w:rsidR="001130E5" w:rsidRDefault="001130E5" w:rsidP="001130E5">
      <w:pPr>
        <w:rPr>
          <w:rFonts w:ascii="Arial" w:hAnsi="Arial" w:cs="Arial"/>
        </w:rPr>
      </w:pPr>
    </w:p>
    <w:p w:rsidR="001130E5" w:rsidRPr="001130E5" w:rsidRDefault="001130E5" w:rsidP="001130E5">
      <w:pPr>
        <w:rPr>
          <w:rFonts w:ascii="Arial" w:hAnsi="Arial" w:cs="Arial"/>
          <w:b/>
        </w:rPr>
      </w:pPr>
      <w:r w:rsidRPr="001130E5">
        <w:rPr>
          <w:rFonts w:ascii="Arial" w:hAnsi="Arial" w:cs="Arial"/>
          <w:b/>
        </w:rPr>
        <w:t>Complete this section for employees with supervisory responsibilities:</w:t>
      </w:r>
    </w:p>
    <w:tbl>
      <w:tblPr>
        <w:tblStyle w:val="TableGrid"/>
        <w:tblW w:w="0" w:type="auto"/>
        <w:tblLook w:val="04A0" w:firstRow="1" w:lastRow="0" w:firstColumn="1" w:lastColumn="0" w:noHBand="0" w:noVBand="1"/>
      </w:tblPr>
      <w:tblGrid>
        <w:gridCol w:w="5755"/>
        <w:gridCol w:w="720"/>
        <w:gridCol w:w="720"/>
        <w:gridCol w:w="720"/>
        <w:gridCol w:w="720"/>
        <w:gridCol w:w="715"/>
      </w:tblGrid>
      <w:tr w:rsidR="001130E5" w:rsidTr="00E704AF">
        <w:tc>
          <w:tcPr>
            <w:tcW w:w="5755" w:type="dxa"/>
          </w:tcPr>
          <w:p w:rsidR="001130E5" w:rsidRPr="001130E5" w:rsidRDefault="001130E5" w:rsidP="00E704AF">
            <w:pPr>
              <w:jc w:val="center"/>
              <w:rPr>
                <w:rFonts w:ascii="Arial" w:hAnsi="Arial" w:cs="Arial"/>
                <w:b/>
              </w:rPr>
            </w:pPr>
          </w:p>
        </w:tc>
        <w:tc>
          <w:tcPr>
            <w:tcW w:w="720" w:type="dxa"/>
          </w:tcPr>
          <w:p w:rsidR="001130E5" w:rsidRPr="001130E5" w:rsidRDefault="001130E5" w:rsidP="00E704AF">
            <w:pPr>
              <w:jc w:val="center"/>
              <w:rPr>
                <w:rFonts w:ascii="Arial" w:hAnsi="Arial" w:cs="Arial"/>
                <w:b/>
              </w:rPr>
            </w:pPr>
            <w:r>
              <w:rPr>
                <w:rFonts w:ascii="Arial" w:hAnsi="Arial" w:cs="Arial"/>
                <w:b/>
              </w:rPr>
              <w:t>5</w:t>
            </w:r>
          </w:p>
        </w:tc>
        <w:tc>
          <w:tcPr>
            <w:tcW w:w="720" w:type="dxa"/>
          </w:tcPr>
          <w:p w:rsidR="001130E5" w:rsidRPr="001130E5" w:rsidRDefault="001130E5" w:rsidP="00E704AF">
            <w:pPr>
              <w:jc w:val="center"/>
              <w:rPr>
                <w:rFonts w:ascii="Arial" w:hAnsi="Arial" w:cs="Arial"/>
                <w:b/>
              </w:rPr>
            </w:pPr>
            <w:r>
              <w:rPr>
                <w:rFonts w:ascii="Arial" w:hAnsi="Arial" w:cs="Arial"/>
                <w:b/>
              </w:rPr>
              <w:t>4</w:t>
            </w:r>
          </w:p>
        </w:tc>
        <w:tc>
          <w:tcPr>
            <w:tcW w:w="720" w:type="dxa"/>
          </w:tcPr>
          <w:p w:rsidR="001130E5" w:rsidRPr="001130E5" w:rsidRDefault="001130E5" w:rsidP="00E704AF">
            <w:pPr>
              <w:jc w:val="center"/>
              <w:rPr>
                <w:rFonts w:ascii="Arial" w:hAnsi="Arial" w:cs="Arial"/>
                <w:b/>
              </w:rPr>
            </w:pPr>
            <w:r>
              <w:rPr>
                <w:rFonts w:ascii="Arial" w:hAnsi="Arial" w:cs="Arial"/>
                <w:b/>
              </w:rPr>
              <w:t>3</w:t>
            </w:r>
          </w:p>
        </w:tc>
        <w:tc>
          <w:tcPr>
            <w:tcW w:w="720" w:type="dxa"/>
          </w:tcPr>
          <w:p w:rsidR="001130E5" w:rsidRPr="001130E5" w:rsidRDefault="001130E5" w:rsidP="00E704AF">
            <w:pPr>
              <w:jc w:val="center"/>
              <w:rPr>
                <w:rFonts w:ascii="Arial" w:hAnsi="Arial" w:cs="Arial"/>
                <w:b/>
              </w:rPr>
            </w:pPr>
            <w:r>
              <w:rPr>
                <w:rFonts w:ascii="Arial" w:hAnsi="Arial" w:cs="Arial"/>
                <w:b/>
              </w:rPr>
              <w:t>2</w:t>
            </w:r>
          </w:p>
        </w:tc>
        <w:tc>
          <w:tcPr>
            <w:tcW w:w="715" w:type="dxa"/>
          </w:tcPr>
          <w:p w:rsidR="001130E5" w:rsidRPr="001130E5" w:rsidRDefault="001130E5" w:rsidP="00E704AF">
            <w:pPr>
              <w:jc w:val="center"/>
              <w:rPr>
                <w:rFonts w:ascii="Arial" w:hAnsi="Arial" w:cs="Arial"/>
                <w:b/>
              </w:rPr>
            </w:pPr>
            <w:r>
              <w:rPr>
                <w:rFonts w:ascii="Arial" w:hAnsi="Arial" w:cs="Arial"/>
                <w:b/>
              </w:rPr>
              <w:t>1</w:t>
            </w:r>
          </w:p>
        </w:tc>
      </w:tr>
      <w:tr w:rsidR="001130E5" w:rsidTr="00E704AF">
        <w:trPr>
          <w:trHeight w:val="58"/>
        </w:trPr>
        <w:tc>
          <w:tcPr>
            <w:tcW w:w="5755" w:type="dxa"/>
          </w:tcPr>
          <w:p w:rsidR="001130E5" w:rsidRPr="001130E5" w:rsidRDefault="001130E5" w:rsidP="001130E5">
            <w:pPr>
              <w:rPr>
                <w:rFonts w:ascii="Arial" w:hAnsi="Arial" w:cs="Arial"/>
                <w:b/>
              </w:rPr>
            </w:pPr>
            <w:r>
              <w:rPr>
                <w:rFonts w:ascii="Arial" w:hAnsi="Arial" w:cs="Arial"/>
                <w:b/>
              </w:rPr>
              <w:t xml:space="preserve">Planning and </w:t>
            </w:r>
            <w:r w:rsidR="006E1D89">
              <w:rPr>
                <w:rFonts w:ascii="Arial" w:hAnsi="Arial" w:cs="Arial"/>
                <w:b/>
              </w:rPr>
              <w:t>o</w:t>
            </w:r>
            <w:r>
              <w:rPr>
                <w:rFonts w:ascii="Arial" w:hAnsi="Arial" w:cs="Arial"/>
                <w:b/>
              </w:rPr>
              <w:t>rganizing</w:t>
            </w:r>
          </w:p>
          <w:p w:rsidR="001130E5" w:rsidRDefault="001130E5" w:rsidP="001130E5">
            <w:pPr>
              <w:rPr>
                <w:rFonts w:ascii="Arial" w:hAnsi="Arial" w:cs="Arial"/>
              </w:rPr>
            </w:pPr>
            <w:r w:rsidRPr="001130E5">
              <w:rPr>
                <w:rFonts w:ascii="Arial" w:hAnsi="Arial" w:cs="Arial"/>
              </w:rPr>
              <w:t>The ability to analyze work, set goals, develop plans of action, utilize time. Consider amount of supervision required and extent to which you can trust employee to carry out assignments conscientiously.</w:t>
            </w:r>
          </w:p>
        </w:tc>
        <w:tc>
          <w:tcPr>
            <w:tcW w:w="720" w:type="dxa"/>
          </w:tcPr>
          <w:p w:rsidR="001130E5" w:rsidRDefault="001130E5" w:rsidP="00E704AF">
            <w:pPr>
              <w:rPr>
                <w:rFonts w:ascii="Arial" w:hAnsi="Arial" w:cs="Arial"/>
              </w:rPr>
            </w:pPr>
          </w:p>
        </w:tc>
        <w:tc>
          <w:tcPr>
            <w:tcW w:w="720" w:type="dxa"/>
          </w:tcPr>
          <w:p w:rsidR="001130E5" w:rsidRDefault="001130E5" w:rsidP="00E704AF">
            <w:pPr>
              <w:rPr>
                <w:rFonts w:ascii="Arial" w:hAnsi="Arial" w:cs="Arial"/>
              </w:rPr>
            </w:pPr>
          </w:p>
        </w:tc>
        <w:tc>
          <w:tcPr>
            <w:tcW w:w="720" w:type="dxa"/>
          </w:tcPr>
          <w:p w:rsidR="001130E5" w:rsidRDefault="001130E5" w:rsidP="00E704AF">
            <w:pPr>
              <w:rPr>
                <w:rFonts w:ascii="Arial" w:hAnsi="Arial" w:cs="Arial"/>
              </w:rPr>
            </w:pPr>
          </w:p>
        </w:tc>
        <w:tc>
          <w:tcPr>
            <w:tcW w:w="720" w:type="dxa"/>
          </w:tcPr>
          <w:p w:rsidR="001130E5" w:rsidRDefault="001130E5" w:rsidP="00E704AF">
            <w:pPr>
              <w:rPr>
                <w:rFonts w:ascii="Arial" w:hAnsi="Arial" w:cs="Arial"/>
              </w:rPr>
            </w:pPr>
          </w:p>
        </w:tc>
        <w:tc>
          <w:tcPr>
            <w:tcW w:w="715" w:type="dxa"/>
          </w:tcPr>
          <w:p w:rsidR="001130E5" w:rsidRDefault="001130E5" w:rsidP="00E704AF">
            <w:pPr>
              <w:rPr>
                <w:rFonts w:ascii="Arial" w:hAnsi="Arial" w:cs="Arial"/>
              </w:rPr>
            </w:pPr>
          </w:p>
        </w:tc>
      </w:tr>
      <w:tr w:rsidR="001130E5" w:rsidTr="00E704AF">
        <w:tc>
          <w:tcPr>
            <w:tcW w:w="5755" w:type="dxa"/>
          </w:tcPr>
          <w:p w:rsidR="001130E5" w:rsidRPr="001130E5" w:rsidRDefault="006E1D89" w:rsidP="001130E5">
            <w:pPr>
              <w:rPr>
                <w:rFonts w:ascii="Arial" w:hAnsi="Arial" w:cs="Arial"/>
                <w:b/>
              </w:rPr>
            </w:pPr>
            <w:r>
              <w:rPr>
                <w:rFonts w:ascii="Arial" w:hAnsi="Arial" w:cs="Arial"/>
                <w:b/>
              </w:rPr>
              <w:t>Directing and c</w:t>
            </w:r>
            <w:r w:rsidR="001130E5">
              <w:rPr>
                <w:rFonts w:ascii="Arial" w:hAnsi="Arial" w:cs="Arial"/>
                <w:b/>
              </w:rPr>
              <w:t>ontrolling</w:t>
            </w:r>
          </w:p>
          <w:p w:rsidR="001130E5" w:rsidRDefault="001130E5" w:rsidP="001130E5">
            <w:pPr>
              <w:rPr>
                <w:rFonts w:ascii="Arial" w:hAnsi="Arial" w:cs="Arial"/>
              </w:rPr>
            </w:pPr>
            <w:r w:rsidRPr="001130E5">
              <w:rPr>
                <w:rFonts w:ascii="Arial" w:hAnsi="Arial" w:cs="Arial"/>
              </w:rPr>
              <w:t>The ability to create a motivating climate, achieve teamwork, train and develop, measure work in progress, take corrective action.</w:t>
            </w:r>
          </w:p>
        </w:tc>
        <w:tc>
          <w:tcPr>
            <w:tcW w:w="720" w:type="dxa"/>
          </w:tcPr>
          <w:p w:rsidR="001130E5" w:rsidRDefault="001130E5" w:rsidP="00E704AF">
            <w:pPr>
              <w:rPr>
                <w:rFonts w:ascii="Arial" w:hAnsi="Arial" w:cs="Arial"/>
              </w:rPr>
            </w:pPr>
          </w:p>
        </w:tc>
        <w:tc>
          <w:tcPr>
            <w:tcW w:w="720" w:type="dxa"/>
          </w:tcPr>
          <w:p w:rsidR="001130E5" w:rsidRDefault="001130E5" w:rsidP="00E704AF">
            <w:pPr>
              <w:rPr>
                <w:rFonts w:ascii="Arial" w:hAnsi="Arial" w:cs="Arial"/>
              </w:rPr>
            </w:pPr>
          </w:p>
        </w:tc>
        <w:tc>
          <w:tcPr>
            <w:tcW w:w="720" w:type="dxa"/>
          </w:tcPr>
          <w:p w:rsidR="001130E5" w:rsidRDefault="001130E5" w:rsidP="00E704AF">
            <w:pPr>
              <w:rPr>
                <w:rFonts w:ascii="Arial" w:hAnsi="Arial" w:cs="Arial"/>
              </w:rPr>
            </w:pPr>
          </w:p>
        </w:tc>
        <w:tc>
          <w:tcPr>
            <w:tcW w:w="720" w:type="dxa"/>
          </w:tcPr>
          <w:p w:rsidR="001130E5" w:rsidRDefault="001130E5" w:rsidP="00E704AF">
            <w:pPr>
              <w:rPr>
                <w:rFonts w:ascii="Arial" w:hAnsi="Arial" w:cs="Arial"/>
              </w:rPr>
            </w:pPr>
          </w:p>
        </w:tc>
        <w:tc>
          <w:tcPr>
            <w:tcW w:w="715" w:type="dxa"/>
          </w:tcPr>
          <w:p w:rsidR="001130E5" w:rsidRDefault="001130E5" w:rsidP="00E704AF">
            <w:pPr>
              <w:rPr>
                <w:rFonts w:ascii="Arial" w:hAnsi="Arial" w:cs="Arial"/>
              </w:rPr>
            </w:pPr>
          </w:p>
        </w:tc>
      </w:tr>
      <w:tr w:rsidR="001130E5" w:rsidTr="00E704AF">
        <w:tc>
          <w:tcPr>
            <w:tcW w:w="5755" w:type="dxa"/>
          </w:tcPr>
          <w:p w:rsidR="001130E5" w:rsidRPr="001130E5" w:rsidRDefault="006E1D89" w:rsidP="001130E5">
            <w:pPr>
              <w:rPr>
                <w:rFonts w:ascii="Arial" w:hAnsi="Arial" w:cs="Arial"/>
                <w:b/>
              </w:rPr>
            </w:pPr>
            <w:r>
              <w:rPr>
                <w:rFonts w:ascii="Arial" w:hAnsi="Arial" w:cs="Arial"/>
                <w:b/>
              </w:rPr>
              <w:t>Decision-</w:t>
            </w:r>
            <w:r w:rsidR="001130E5">
              <w:rPr>
                <w:rFonts w:ascii="Arial" w:hAnsi="Arial" w:cs="Arial"/>
                <w:b/>
              </w:rPr>
              <w:t>making</w:t>
            </w:r>
          </w:p>
          <w:p w:rsidR="001130E5" w:rsidRDefault="001130E5" w:rsidP="001130E5">
            <w:pPr>
              <w:rPr>
                <w:rFonts w:ascii="Arial" w:hAnsi="Arial" w:cs="Arial"/>
              </w:rPr>
            </w:pPr>
            <w:r w:rsidRPr="001130E5">
              <w:rPr>
                <w:rFonts w:ascii="Arial" w:hAnsi="Arial" w:cs="Arial"/>
              </w:rPr>
              <w:t>The ability to make decisions and the quality and timeliness of those decisions.</w:t>
            </w:r>
          </w:p>
        </w:tc>
        <w:tc>
          <w:tcPr>
            <w:tcW w:w="720" w:type="dxa"/>
          </w:tcPr>
          <w:p w:rsidR="001130E5" w:rsidRDefault="001130E5" w:rsidP="00E704AF">
            <w:pPr>
              <w:rPr>
                <w:rFonts w:ascii="Arial" w:hAnsi="Arial" w:cs="Arial"/>
              </w:rPr>
            </w:pPr>
          </w:p>
        </w:tc>
        <w:tc>
          <w:tcPr>
            <w:tcW w:w="720" w:type="dxa"/>
          </w:tcPr>
          <w:p w:rsidR="001130E5" w:rsidRDefault="001130E5" w:rsidP="00E704AF">
            <w:pPr>
              <w:rPr>
                <w:rFonts w:ascii="Arial" w:hAnsi="Arial" w:cs="Arial"/>
              </w:rPr>
            </w:pPr>
          </w:p>
        </w:tc>
        <w:tc>
          <w:tcPr>
            <w:tcW w:w="720" w:type="dxa"/>
          </w:tcPr>
          <w:p w:rsidR="001130E5" w:rsidRDefault="001130E5" w:rsidP="00E704AF">
            <w:pPr>
              <w:rPr>
                <w:rFonts w:ascii="Arial" w:hAnsi="Arial" w:cs="Arial"/>
              </w:rPr>
            </w:pPr>
          </w:p>
        </w:tc>
        <w:tc>
          <w:tcPr>
            <w:tcW w:w="720" w:type="dxa"/>
          </w:tcPr>
          <w:p w:rsidR="001130E5" w:rsidRDefault="001130E5" w:rsidP="00E704AF">
            <w:pPr>
              <w:rPr>
                <w:rFonts w:ascii="Arial" w:hAnsi="Arial" w:cs="Arial"/>
              </w:rPr>
            </w:pPr>
          </w:p>
        </w:tc>
        <w:tc>
          <w:tcPr>
            <w:tcW w:w="715" w:type="dxa"/>
          </w:tcPr>
          <w:p w:rsidR="001130E5" w:rsidRDefault="001130E5" w:rsidP="00E704AF">
            <w:pPr>
              <w:rPr>
                <w:rFonts w:ascii="Arial" w:hAnsi="Arial" w:cs="Arial"/>
              </w:rPr>
            </w:pPr>
          </w:p>
        </w:tc>
      </w:tr>
    </w:tbl>
    <w:p w:rsidR="001130E5" w:rsidRPr="001130E5" w:rsidRDefault="001130E5" w:rsidP="001130E5">
      <w:pPr>
        <w:rPr>
          <w:rFonts w:ascii="Arial" w:hAnsi="Arial" w:cs="Arial"/>
        </w:rPr>
      </w:pPr>
    </w:p>
    <w:p w:rsidR="001130E5" w:rsidRPr="001130E5" w:rsidRDefault="001130E5" w:rsidP="001130E5">
      <w:pPr>
        <w:rPr>
          <w:rFonts w:ascii="Arial" w:hAnsi="Arial" w:cs="Arial"/>
        </w:rPr>
      </w:pPr>
      <w:r w:rsidRPr="001130E5">
        <w:rPr>
          <w:rFonts w:ascii="Arial" w:hAnsi="Arial" w:cs="Arial"/>
        </w:rPr>
        <w:t xml:space="preserve">Noteworthy </w:t>
      </w:r>
      <w:r w:rsidR="00584A63">
        <w:rPr>
          <w:rFonts w:ascii="Arial" w:hAnsi="Arial" w:cs="Arial"/>
        </w:rPr>
        <w:t>accomplishments during this review period</w:t>
      </w:r>
      <w:r w:rsidRPr="001130E5">
        <w:rPr>
          <w:rFonts w:ascii="Arial" w:hAnsi="Arial" w:cs="Arial"/>
        </w:rPr>
        <w:t>:</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Areas requiring improvement in job performance</w:t>
      </w:r>
      <w:r w:rsidR="006E1D89">
        <w:rPr>
          <w:rFonts w:ascii="Arial" w:hAnsi="Arial" w:cs="Arial"/>
        </w:rPr>
        <w:t xml:space="preserve"> (attach the performance improvement plan for any areas rated needs improvement or unacceptable)</w:t>
      </w:r>
      <w:r w:rsidRPr="001130E5">
        <w:rPr>
          <w:rFonts w:ascii="Arial" w:hAnsi="Arial" w:cs="Arial"/>
        </w:rPr>
        <w:t>:</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Pr>
          <w:rFonts w:ascii="Arial" w:hAnsi="Arial" w:cs="Arial"/>
        </w:rPr>
        <w:t>Actions taken</w:t>
      </w:r>
      <w:r w:rsidRPr="001130E5">
        <w:rPr>
          <w:rFonts w:ascii="Arial" w:hAnsi="Arial" w:cs="Arial"/>
        </w:rPr>
        <w:t xml:space="preserve"> to improve performance from the previous review:</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lastRenderedPageBreak/>
        <w:t>__________________________________________________________________________</w:t>
      </w:r>
    </w:p>
    <w:p w:rsidR="001130E5" w:rsidRPr="001130E5" w:rsidRDefault="006E1D89" w:rsidP="001130E5">
      <w:pPr>
        <w:rPr>
          <w:rFonts w:ascii="Arial" w:hAnsi="Arial" w:cs="Arial"/>
        </w:rPr>
      </w:pPr>
      <w:r>
        <w:rPr>
          <w:rFonts w:ascii="Arial" w:hAnsi="Arial" w:cs="Arial"/>
        </w:rPr>
        <w:t>Professional d</w:t>
      </w:r>
      <w:r w:rsidR="001130E5" w:rsidRPr="001130E5">
        <w:rPr>
          <w:rFonts w:ascii="Arial" w:hAnsi="Arial" w:cs="Arial"/>
        </w:rPr>
        <w:t>evelopment</w:t>
      </w:r>
      <w:r>
        <w:rPr>
          <w:rFonts w:ascii="Arial" w:hAnsi="Arial" w:cs="Arial"/>
        </w:rPr>
        <w:t xml:space="preserve"> goals</w:t>
      </w:r>
      <w:r w:rsidR="001130E5" w:rsidRPr="001130E5">
        <w:rPr>
          <w:rFonts w:ascii="Arial" w:hAnsi="Arial" w:cs="Arial"/>
        </w:rPr>
        <w:t>:</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p>
    <w:p w:rsidR="001130E5" w:rsidRPr="00584A63" w:rsidRDefault="001130E5" w:rsidP="001130E5">
      <w:pPr>
        <w:rPr>
          <w:rFonts w:ascii="Arial" w:hAnsi="Arial" w:cs="Arial"/>
          <w:i/>
        </w:rPr>
      </w:pPr>
      <w:r w:rsidRPr="00584A63">
        <w:rPr>
          <w:rFonts w:ascii="Arial" w:hAnsi="Arial" w:cs="Arial"/>
          <w:i/>
        </w:rPr>
        <w:t>Add all numer</w:t>
      </w:r>
      <w:r w:rsidR="00584A63" w:rsidRPr="00584A63">
        <w:rPr>
          <w:rFonts w:ascii="Arial" w:hAnsi="Arial" w:cs="Arial"/>
          <w:i/>
        </w:rPr>
        <w:t>ical values from each category then divide by 8 (or 11</w:t>
      </w:r>
      <w:r w:rsidRPr="00584A63">
        <w:rPr>
          <w:rFonts w:ascii="Arial" w:hAnsi="Arial" w:cs="Arial"/>
          <w:i/>
        </w:rPr>
        <w:t xml:space="preserve"> if supervisor section </w:t>
      </w:r>
      <w:r w:rsidR="00584A63" w:rsidRPr="00584A63">
        <w:rPr>
          <w:rFonts w:ascii="Arial" w:hAnsi="Arial" w:cs="Arial"/>
          <w:i/>
        </w:rPr>
        <w:t>was completed).</w:t>
      </w:r>
    </w:p>
    <w:p w:rsidR="001130E5" w:rsidRPr="00584A63" w:rsidRDefault="001130E5" w:rsidP="001130E5">
      <w:pPr>
        <w:rPr>
          <w:rFonts w:ascii="Arial" w:hAnsi="Arial" w:cs="Arial"/>
          <w:b/>
        </w:rPr>
      </w:pPr>
      <w:r w:rsidRPr="00584A63">
        <w:rPr>
          <w:rFonts w:ascii="Arial" w:hAnsi="Arial" w:cs="Arial"/>
          <w:b/>
        </w:rPr>
        <w:t xml:space="preserve">Overall </w:t>
      </w:r>
      <w:r w:rsidR="006E1D89" w:rsidRPr="00584A63">
        <w:rPr>
          <w:rFonts w:ascii="Arial" w:hAnsi="Arial" w:cs="Arial"/>
          <w:b/>
        </w:rPr>
        <w:t>p</w:t>
      </w:r>
      <w:r w:rsidRPr="00584A63">
        <w:rPr>
          <w:rFonts w:ascii="Arial" w:hAnsi="Arial" w:cs="Arial"/>
          <w:b/>
        </w:rPr>
        <w:t xml:space="preserve">erformance </w:t>
      </w:r>
      <w:r w:rsidR="006E1D89" w:rsidRPr="00584A63">
        <w:rPr>
          <w:rFonts w:ascii="Arial" w:hAnsi="Arial" w:cs="Arial"/>
          <w:b/>
        </w:rPr>
        <w:t>r</w:t>
      </w:r>
      <w:r w:rsidRPr="00584A63">
        <w:rPr>
          <w:rFonts w:ascii="Arial" w:hAnsi="Arial" w:cs="Arial"/>
          <w:b/>
        </w:rPr>
        <w:t xml:space="preserve">ating:  _____ </w:t>
      </w:r>
    </w:p>
    <w:p w:rsidR="006E1D89" w:rsidRDefault="006E1D89" w:rsidP="001130E5">
      <w:pPr>
        <w:rPr>
          <w:rFonts w:ascii="Arial" w:hAnsi="Arial" w:cs="Arial"/>
        </w:rPr>
      </w:pPr>
    </w:p>
    <w:p w:rsidR="001130E5" w:rsidRPr="001130E5" w:rsidRDefault="006E1D89" w:rsidP="001130E5">
      <w:pPr>
        <w:rPr>
          <w:rFonts w:ascii="Arial" w:hAnsi="Arial" w:cs="Arial"/>
        </w:rPr>
      </w:pPr>
      <w:r>
        <w:rPr>
          <w:rFonts w:ascii="Arial" w:hAnsi="Arial" w:cs="Arial"/>
        </w:rPr>
        <w:t>Employee comments</w:t>
      </w:r>
      <w:r w:rsidR="001130E5" w:rsidRPr="001130E5">
        <w:rPr>
          <w:rFonts w:ascii="Arial" w:hAnsi="Arial" w:cs="Arial"/>
        </w:rPr>
        <w:t>:</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__________________________________________________________________________</w:t>
      </w:r>
    </w:p>
    <w:p w:rsidR="001130E5" w:rsidRPr="001130E5" w:rsidRDefault="001130E5" w:rsidP="001130E5">
      <w:pPr>
        <w:rPr>
          <w:rFonts w:ascii="Arial" w:hAnsi="Arial" w:cs="Arial"/>
        </w:rPr>
      </w:pPr>
      <w:r w:rsidRPr="001130E5">
        <w:rPr>
          <w:rFonts w:ascii="Arial" w:hAnsi="Arial" w:cs="Arial"/>
        </w:rPr>
        <w:t xml:space="preserve"> </w:t>
      </w:r>
    </w:p>
    <w:p w:rsidR="001130E5" w:rsidRPr="001130E5" w:rsidRDefault="001130E5" w:rsidP="001130E5">
      <w:pPr>
        <w:rPr>
          <w:rFonts w:ascii="Arial" w:hAnsi="Arial" w:cs="Arial"/>
        </w:rPr>
      </w:pPr>
      <w:r w:rsidRPr="001130E5">
        <w:rPr>
          <w:rFonts w:ascii="Arial" w:hAnsi="Arial" w:cs="Arial"/>
        </w:rPr>
        <w:t>Signatures acknowledge that this form was discussed and reviewed.</w:t>
      </w:r>
    </w:p>
    <w:p w:rsidR="001130E5" w:rsidRPr="001130E5" w:rsidRDefault="001130E5" w:rsidP="001130E5">
      <w:pPr>
        <w:rPr>
          <w:rFonts w:ascii="Arial" w:hAnsi="Arial" w:cs="Arial"/>
        </w:rPr>
      </w:pPr>
      <w:r w:rsidRPr="001130E5">
        <w:rPr>
          <w:rFonts w:ascii="Arial" w:hAnsi="Arial" w:cs="Arial"/>
        </w:rPr>
        <w:t xml:space="preserve"> </w:t>
      </w:r>
    </w:p>
    <w:p w:rsidR="001130E5" w:rsidRPr="001130E5" w:rsidRDefault="001130E5" w:rsidP="001130E5">
      <w:pPr>
        <w:rPr>
          <w:rFonts w:ascii="Arial" w:hAnsi="Arial" w:cs="Arial"/>
        </w:rPr>
      </w:pPr>
      <w:r w:rsidRPr="001130E5">
        <w:rPr>
          <w:rFonts w:ascii="Arial" w:hAnsi="Arial" w:cs="Arial"/>
        </w:rPr>
        <w:t>Employee</w:t>
      </w:r>
      <w:r>
        <w:rPr>
          <w:rFonts w:ascii="Arial" w:hAnsi="Arial" w:cs="Arial"/>
        </w:rPr>
        <w:t xml:space="preserve"> signature: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130E5">
        <w:rPr>
          <w:rFonts w:ascii="Arial" w:hAnsi="Arial" w:cs="Arial"/>
        </w:rPr>
        <w:t xml:space="preserve">Date: </w:t>
      </w:r>
      <w:r>
        <w:rPr>
          <w:rFonts w:ascii="Arial" w:hAnsi="Arial" w:cs="Arial"/>
        </w:rPr>
        <w:t xml:space="preserve"> </w:t>
      </w:r>
    </w:p>
    <w:p w:rsidR="001130E5" w:rsidRPr="001130E5" w:rsidRDefault="001130E5" w:rsidP="001130E5">
      <w:pPr>
        <w:rPr>
          <w:rFonts w:ascii="Arial" w:hAnsi="Arial" w:cs="Arial"/>
        </w:rPr>
      </w:pPr>
      <w:r w:rsidRPr="001130E5">
        <w:rPr>
          <w:rFonts w:ascii="Arial" w:hAnsi="Arial" w:cs="Arial"/>
        </w:rPr>
        <w:t>Supervisor</w:t>
      </w:r>
      <w:r>
        <w:rPr>
          <w:rFonts w:ascii="Arial" w:hAnsi="Arial" w:cs="Arial"/>
        </w:rPr>
        <w:t xml:space="preserve"> signature: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rsidR="001130E5" w:rsidRPr="001130E5" w:rsidRDefault="001130E5" w:rsidP="001130E5">
      <w:pPr>
        <w:rPr>
          <w:rFonts w:ascii="Arial" w:hAnsi="Arial" w:cs="Arial"/>
        </w:rPr>
      </w:pPr>
    </w:p>
    <w:p w:rsidR="001130E5" w:rsidRPr="001130E5" w:rsidRDefault="001130E5" w:rsidP="001130E5">
      <w:pPr>
        <w:rPr>
          <w:rFonts w:ascii="Arial" w:hAnsi="Arial" w:cs="Arial"/>
        </w:rPr>
      </w:pPr>
    </w:p>
    <w:p w:rsidR="001130E5" w:rsidRPr="001130E5" w:rsidRDefault="001130E5" w:rsidP="001130E5">
      <w:pPr>
        <w:rPr>
          <w:rFonts w:ascii="Arial" w:hAnsi="Arial" w:cs="Arial"/>
        </w:rPr>
      </w:pPr>
    </w:p>
    <w:sectPr w:rsidR="001130E5" w:rsidRPr="00113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E5"/>
    <w:rsid w:val="001130E5"/>
    <w:rsid w:val="00222804"/>
    <w:rsid w:val="00584A63"/>
    <w:rsid w:val="006E1D89"/>
    <w:rsid w:val="007B0FB6"/>
    <w:rsid w:val="00B905BC"/>
    <w:rsid w:val="00EF408D"/>
    <w:rsid w:val="00F36CEA"/>
    <w:rsid w:val="00F8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3490F-6AA9-48B1-B719-FA27BCDA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4A63"/>
    <w:rPr>
      <w:color w:val="0563C1" w:themeColor="hyperlink"/>
      <w:u w:val="single"/>
    </w:rPr>
  </w:style>
  <w:style w:type="character" w:styleId="FollowedHyperlink">
    <w:name w:val="FollowedHyperlink"/>
    <w:basedOn w:val="DefaultParagraphFont"/>
    <w:uiPriority w:val="99"/>
    <w:semiHidden/>
    <w:unhideWhenUsed/>
    <w:rsid w:val="00EF40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8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UC5APVKEY7YA-282198670-164</_dlc_DocId>
    <_dlc_DocIdUrl xmlns="9e35c72e-853b-4481-acd9-8b56c994845b">
      <Url>https://edit.shrm.org/ResourcesAndTools/tools-and-samples/hr-forms/_layouts/15/DocIdRedir.aspx?ID=UC5APVKEY7YA-282198670-164</Url>
      <Description>UC5APVKEY7YA-282198670-164</Description>
    </_dlc_DocIdUrl>
  </documentManagement>
</p:properties>
</file>

<file path=customXml/itemProps1.xml><?xml version="1.0" encoding="utf-8"?>
<ds:datastoreItem xmlns:ds="http://schemas.openxmlformats.org/officeDocument/2006/customXml" ds:itemID="{4A222221-CC9F-49DA-AC16-3BB1DFBE459F}"/>
</file>

<file path=customXml/itemProps2.xml><?xml version="1.0" encoding="utf-8"?>
<ds:datastoreItem xmlns:ds="http://schemas.openxmlformats.org/officeDocument/2006/customXml" ds:itemID="{A0DF8264-72CD-45FF-9068-C91D066A46A3}"/>
</file>

<file path=customXml/itemProps3.xml><?xml version="1.0" encoding="utf-8"?>
<ds:datastoreItem xmlns:ds="http://schemas.openxmlformats.org/officeDocument/2006/customXml" ds:itemID="{9972E09E-C97B-414B-BA8C-09DFD472DF04}"/>
</file>

<file path=customXml/itemProps4.xml><?xml version="1.0" encoding="utf-8"?>
<ds:datastoreItem xmlns:ds="http://schemas.openxmlformats.org/officeDocument/2006/customXml" ds:itemID="{DD18BC12-F0A1-4C8D-8432-6D6B91E9C4C5}"/>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Patton, Erin</cp:lastModifiedBy>
  <cp:revision>3</cp:revision>
  <dcterms:created xsi:type="dcterms:W3CDTF">2019-02-20T14:38:00Z</dcterms:created>
  <dcterms:modified xsi:type="dcterms:W3CDTF">2019-02-20T14:38:00Z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83ec2a98-5c5b-448b-bde5-dbdd6dacb920</vt:lpwstr>
  </property>
  <property fmtid="{D5CDD505-2E9C-101B-9397-08002B2CF9AE}" pid="4" name="TaxKeyword">
    <vt:lpwstr/>
  </property>
</Properties>
</file>